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CA47C" w14:textId="045CA392" w:rsidR="00F979CE" w:rsidRPr="005208C1" w:rsidRDefault="005208C1" w:rsidP="005208C1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208C1">
        <w:rPr>
          <w:b/>
          <w:bCs/>
          <w:sz w:val="32"/>
          <w:szCs w:val="32"/>
        </w:rPr>
        <w:t>Komunikat techniczny sędziego głównego Ogólnopolskich Zawodów Sportowo-Pożarniczych według regulaminu CTIF Stężyca 2025</w:t>
      </w:r>
    </w:p>
    <w:p w14:paraId="36BA936C" w14:textId="77777777" w:rsidR="005208C1" w:rsidRPr="005208C1" w:rsidRDefault="005208C1">
      <w:pPr>
        <w:rPr>
          <w:sz w:val="28"/>
          <w:szCs w:val="28"/>
        </w:rPr>
      </w:pPr>
    </w:p>
    <w:p w14:paraId="27F09AD6" w14:textId="77777777" w:rsidR="005208C1" w:rsidRPr="005208C1" w:rsidRDefault="005208C1">
      <w:pPr>
        <w:rPr>
          <w:sz w:val="28"/>
          <w:szCs w:val="28"/>
        </w:rPr>
      </w:pPr>
    </w:p>
    <w:p w14:paraId="05AD24C9" w14:textId="438760E0" w:rsidR="005208C1" w:rsidRDefault="005208C1" w:rsidP="005208C1">
      <w:pPr>
        <w:jc w:val="both"/>
        <w:rPr>
          <w:sz w:val="28"/>
          <w:szCs w:val="28"/>
        </w:rPr>
      </w:pPr>
      <w:r w:rsidRPr="005208C1">
        <w:rPr>
          <w:sz w:val="28"/>
          <w:szCs w:val="28"/>
        </w:rPr>
        <w:t xml:space="preserve">Ze względów organizacyjnych zawody zostaną rozegrane z użyciem motopomp </w:t>
      </w:r>
      <w:proofErr w:type="spellStart"/>
      <w:r w:rsidRPr="005208C1">
        <w:rPr>
          <w:sz w:val="28"/>
          <w:szCs w:val="28"/>
        </w:rPr>
        <w:t>Tohatsu</w:t>
      </w:r>
      <w:proofErr w:type="spellEnd"/>
      <w:r w:rsidRPr="005208C1">
        <w:rPr>
          <w:sz w:val="28"/>
          <w:szCs w:val="28"/>
        </w:rPr>
        <w:t xml:space="preserve"> VE 1500, a nie </w:t>
      </w:r>
      <w:proofErr w:type="spellStart"/>
      <w:r w:rsidRPr="005208C1">
        <w:rPr>
          <w:sz w:val="28"/>
          <w:szCs w:val="28"/>
        </w:rPr>
        <w:t>Rosenbauer</w:t>
      </w:r>
      <w:proofErr w:type="spellEnd"/>
      <w:r w:rsidRPr="005208C1">
        <w:rPr>
          <w:sz w:val="28"/>
          <w:szCs w:val="28"/>
        </w:rPr>
        <w:t xml:space="preserve"> Fox 3 (jak było podane w ustaleniach wstępnych). Zmiana na ten konkretny typ motopompy podyktowana jest zbliżoną wysokością nasad ssawnych w obu typach sprzętu. Do mocowania linki użyte zostaną specjalnie opracowane stałe uchwyty (z możliwością przestawienia „kierunek natarcia – na prawo od kierunku natarcia”). Parametry sprzętu na poniższych zdjęciach. </w:t>
      </w:r>
      <w:r w:rsidR="001A2781">
        <w:rPr>
          <w:sz w:val="28"/>
          <w:szCs w:val="28"/>
        </w:rPr>
        <w:t>Długość uchwytu mierzona od osi obrotu.</w:t>
      </w:r>
    </w:p>
    <w:p w14:paraId="1580E52E" w14:textId="63615BF8" w:rsidR="001A2781" w:rsidRDefault="001A2781" w:rsidP="001A2781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1A91ACD" wp14:editId="638E4106">
            <wp:extent cx="2493947" cy="5363210"/>
            <wp:effectExtent l="0" t="0" r="1905" b="0"/>
            <wp:docPr id="11396557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557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7854" cy="541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8AFE10C" wp14:editId="0E1FED10">
            <wp:extent cx="3124941" cy="5351145"/>
            <wp:effectExtent l="0" t="0" r="0" b="1905"/>
            <wp:docPr id="93719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199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1961" cy="538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D41B" w14:textId="77777777" w:rsidR="001A2781" w:rsidRDefault="001A2781" w:rsidP="001A2781">
      <w:pPr>
        <w:jc w:val="center"/>
        <w:rPr>
          <w:sz w:val="28"/>
          <w:szCs w:val="28"/>
        </w:rPr>
      </w:pPr>
    </w:p>
    <w:p w14:paraId="40C79F72" w14:textId="29121C4D" w:rsidR="001A2781" w:rsidRPr="005208C1" w:rsidRDefault="001A2781" w:rsidP="001A2781">
      <w:pPr>
        <w:jc w:val="center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8686AAD" wp14:editId="61C4A14A">
            <wp:extent cx="2127908" cy="2485843"/>
            <wp:effectExtent l="0" t="0" r="5715" b="0"/>
            <wp:docPr id="17023784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7848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5060" cy="250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9534446" wp14:editId="4303A8BA">
            <wp:extent cx="3490186" cy="2503762"/>
            <wp:effectExtent l="0" t="0" r="0" b="0"/>
            <wp:docPr id="17889851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851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2079" cy="25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F150" w14:textId="5F9C357F" w:rsidR="005208C1" w:rsidRPr="005208C1" w:rsidRDefault="001A2781" w:rsidP="001A2781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BD34E3" wp14:editId="730364ED">
            <wp:extent cx="2682896" cy="4996180"/>
            <wp:effectExtent l="5398" t="0" r="8572" b="8573"/>
            <wp:docPr id="12985147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1471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9697" cy="500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D410B" w14:textId="77777777" w:rsidR="001A2781" w:rsidRDefault="001A2781" w:rsidP="001A2781">
      <w:pPr>
        <w:jc w:val="center"/>
        <w:rPr>
          <w:sz w:val="28"/>
          <w:szCs w:val="28"/>
        </w:rPr>
      </w:pPr>
    </w:p>
    <w:p w14:paraId="04299D63" w14:textId="77777777" w:rsidR="001A2781" w:rsidRDefault="001A2781" w:rsidP="005208C1">
      <w:pPr>
        <w:jc w:val="both"/>
        <w:rPr>
          <w:sz w:val="28"/>
          <w:szCs w:val="28"/>
        </w:rPr>
      </w:pPr>
    </w:p>
    <w:p w14:paraId="28B3E5A0" w14:textId="77777777" w:rsidR="001A2781" w:rsidRDefault="001A27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330107" w14:textId="4B8782DB" w:rsidR="005208C1" w:rsidRPr="005208C1" w:rsidRDefault="005208C1" w:rsidP="005208C1">
      <w:pPr>
        <w:jc w:val="both"/>
        <w:rPr>
          <w:sz w:val="28"/>
          <w:szCs w:val="28"/>
        </w:rPr>
      </w:pPr>
      <w:r w:rsidRPr="005208C1">
        <w:rPr>
          <w:sz w:val="28"/>
          <w:szCs w:val="28"/>
        </w:rPr>
        <w:lastRenderedPageBreak/>
        <w:t>Uwzględniając sugestie drużyn co do wymiarów i wagi karabińczyków linek (zabezpieczającej i do zaworu zwrotnego) na potrzeby zawodów zostaną one zamienione na karabińczyki o wymiarach jak na poniższym zdjęciu.</w:t>
      </w:r>
    </w:p>
    <w:p w14:paraId="67E50A1C" w14:textId="1E5BACCC" w:rsidR="005208C1" w:rsidRDefault="005208C1" w:rsidP="001A2781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E00BDC4" wp14:editId="6E6F8725">
            <wp:extent cx="3153256" cy="4284980"/>
            <wp:effectExtent l="0" t="0" r="9525" b="1270"/>
            <wp:docPr id="18263791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791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0520" cy="429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49F5" w14:textId="77777777" w:rsidR="005208C1" w:rsidRDefault="005208C1" w:rsidP="005208C1">
      <w:pPr>
        <w:jc w:val="both"/>
        <w:rPr>
          <w:sz w:val="28"/>
          <w:szCs w:val="28"/>
        </w:rPr>
      </w:pPr>
    </w:p>
    <w:p w14:paraId="76F08CEE" w14:textId="10A17095" w:rsidR="005208C1" w:rsidRPr="005208C1" w:rsidRDefault="005208C1" w:rsidP="005208C1">
      <w:pPr>
        <w:jc w:val="both"/>
        <w:rPr>
          <w:sz w:val="28"/>
          <w:szCs w:val="28"/>
        </w:rPr>
      </w:pPr>
      <w:r>
        <w:rPr>
          <w:sz w:val="28"/>
          <w:szCs w:val="28"/>
        </w:rPr>
        <w:t>Podczas zawodów do wyboru będzie rodzaj używanych kluczy do łączników oraz komplet noszaków (nowe lub używane). Nie wolno mieszać kompletów.</w:t>
      </w:r>
    </w:p>
    <w:p w14:paraId="1F19F742" w14:textId="6D76B60B" w:rsidR="005208C1" w:rsidRPr="005208C1" w:rsidRDefault="005208C1" w:rsidP="005208C1">
      <w:pPr>
        <w:jc w:val="both"/>
        <w:rPr>
          <w:b/>
          <w:bCs/>
          <w:sz w:val="28"/>
          <w:szCs w:val="28"/>
        </w:rPr>
      </w:pPr>
      <w:r w:rsidRPr="005208C1">
        <w:rPr>
          <w:b/>
          <w:bCs/>
          <w:sz w:val="28"/>
          <w:szCs w:val="28"/>
        </w:rPr>
        <w:t>Nie przewiduje się innych zmian w sprzęcie.</w:t>
      </w:r>
    </w:p>
    <w:p w14:paraId="1E335ABA" w14:textId="77777777" w:rsidR="005208C1" w:rsidRDefault="005208C1" w:rsidP="005208C1">
      <w:pPr>
        <w:jc w:val="both"/>
        <w:rPr>
          <w:sz w:val="28"/>
          <w:szCs w:val="28"/>
        </w:rPr>
      </w:pPr>
    </w:p>
    <w:p w14:paraId="46E2B231" w14:textId="2926D7FA" w:rsidR="005208C1" w:rsidRDefault="005208C1" w:rsidP="005208C1">
      <w:pPr>
        <w:jc w:val="both"/>
        <w:rPr>
          <w:sz w:val="28"/>
          <w:szCs w:val="28"/>
        </w:rPr>
      </w:pPr>
      <w:r>
        <w:rPr>
          <w:sz w:val="28"/>
          <w:szCs w:val="28"/>
        </w:rPr>
        <w:t>Sędzia Główny Zawodów</w:t>
      </w:r>
    </w:p>
    <w:p w14:paraId="5553F46F" w14:textId="6E8C3691" w:rsidR="005208C1" w:rsidRPr="005208C1" w:rsidRDefault="005208C1" w:rsidP="005208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Tadeusz </w:t>
      </w:r>
      <w:proofErr w:type="spellStart"/>
      <w:r>
        <w:rPr>
          <w:sz w:val="28"/>
          <w:szCs w:val="28"/>
        </w:rPr>
        <w:t>Bujno</w:t>
      </w:r>
      <w:proofErr w:type="spellEnd"/>
    </w:p>
    <w:sectPr w:rsidR="005208C1" w:rsidRPr="005208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546"/>
    <w:rsid w:val="000056DA"/>
    <w:rsid w:val="000A1972"/>
    <w:rsid w:val="001A2781"/>
    <w:rsid w:val="00230546"/>
    <w:rsid w:val="004A2872"/>
    <w:rsid w:val="005208C1"/>
    <w:rsid w:val="00F9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A502C"/>
  <w15:chartTrackingRefBased/>
  <w15:docId w15:val="{46C910DB-803F-43CD-8117-261C0A64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305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05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05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05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305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05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305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305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305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05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0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05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054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3054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054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3054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3054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3054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305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305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05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305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305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3054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3054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3054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305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3054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3054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153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TDK</dc:creator>
  <cp:keywords/>
  <dc:description/>
  <cp:lastModifiedBy>Joanna Jarosińska</cp:lastModifiedBy>
  <cp:revision>2</cp:revision>
  <dcterms:created xsi:type="dcterms:W3CDTF">2025-08-05T05:57:00Z</dcterms:created>
  <dcterms:modified xsi:type="dcterms:W3CDTF">2025-08-05T05:57:00Z</dcterms:modified>
</cp:coreProperties>
</file>